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C02ED" w14:textId="4D6806DB" w:rsidR="009F7B3E" w:rsidRPr="009F7B3E" w:rsidRDefault="009F7B3E" w:rsidP="009F7B3E">
      <w:pPr>
        <w:jc w:val="center"/>
        <w:rPr>
          <w:b/>
          <w:u w:val="single"/>
        </w:rPr>
      </w:pPr>
      <w:r w:rsidRPr="009F7B3E">
        <w:rPr>
          <w:b/>
          <w:sz w:val="32"/>
          <w:u w:val="single"/>
        </w:rPr>
        <w:t xml:space="preserve">Business Continuity </w:t>
      </w:r>
      <w:r>
        <w:rPr>
          <w:b/>
          <w:sz w:val="32"/>
          <w:u w:val="single"/>
        </w:rPr>
        <w:t xml:space="preserve">/ Availability </w:t>
      </w:r>
      <w:r w:rsidRPr="009F7B3E">
        <w:rPr>
          <w:b/>
          <w:sz w:val="32"/>
          <w:u w:val="single"/>
        </w:rPr>
        <w:t>Plan Checklist</w:t>
      </w:r>
    </w:p>
    <w:p w14:paraId="6A8F4142" w14:textId="77777777" w:rsidR="009F7B3E" w:rsidRDefault="009F7B3E" w:rsidP="009F7B3E"/>
    <w:p w14:paraId="30D9153E" w14:textId="3126E81A" w:rsidR="009F7B3E" w:rsidRDefault="009F7B3E" w:rsidP="009F7B3E">
      <w:r>
        <w:t xml:space="preserve">This checklist is meant as a guide to make sure critical business needs are covered when creating a business continuity plan. Work with your IT provider when building a business continuity plan to make sure you are protected.  </w:t>
      </w:r>
    </w:p>
    <w:p w14:paraId="44412CA7" w14:textId="77777777" w:rsidR="009F7B3E" w:rsidRDefault="009F7B3E" w:rsidP="009F7B3E"/>
    <w:p w14:paraId="79D8F5B9" w14:textId="3CA30C61" w:rsidR="009F7B3E" w:rsidRPr="009F7B3E" w:rsidRDefault="009F7B3E" w:rsidP="009F7B3E">
      <w:pPr>
        <w:rPr>
          <w:b/>
        </w:rPr>
      </w:pPr>
      <w:r w:rsidRPr="009F7B3E">
        <w:rPr>
          <w:b/>
        </w:rPr>
        <w:t>Plan Overview and Objective</w:t>
      </w:r>
    </w:p>
    <w:p w14:paraId="561EC465" w14:textId="77777777" w:rsidR="009F7B3E" w:rsidRDefault="009F7B3E" w:rsidP="009F7B3E">
      <w:bookmarkStart w:id="0" w:name="_GoBack"/>
      <w:bookmarkEnd w:id="0"/>
    </w:p>
    <w:p w14:paraId="1357C5E0" w14:textId="1EB0EFE6" w:rsidR="009F7B3E" w:rsidRDefault="009F7B3E" w:rsidP="009F7B3E">
      <w:r>
        <w:t>State the purpose and objectives of the business continuity plan. Keep the purpose focused on what is critical to keep your business functioning</w:t>
      </w:r>
      <w:r w:rsidR="00A901F2">
        <w:t xml:space="preserve"> taking in to consideration events most likely to cause a business disruption.  </w:t>
      </w:r>
    </w:p>
    <w:p w14:paraId="1D3516A5" w14:textId="77777777" w:rsidR="009F7B3E" w:rsidRDefault="009F7B3E" w:rsidP="009F7B3E"/>
    <w:p w14:paraId="294EEC08" w14:textId="2ADBEB15" w:rsidR="009F7B3E" w:rsidRPr="009F7B3E" w:rsidRDefault="009F7B3E" w:rsidP="009F7B3E">
      <w:pPr>
        <w:rPr>
          <w:b/>
        </w:rPr>
      </w:pPr>
      <w:r w:rsidRPr="009F7B3E">
        <w:rPr>
          <w:b/>
        </w:rPr>
        <w:t>Teams and Roles</w:t>
      </w:r>
    </w:p>
    <w:p w14:paraId="51D65134" w14:textId="77777777" w:rsidR="009F7B3E" w:rsidRDefault="009F7B3E" w:rsidP="009F7B3E"/>
    <w:p w14:paraId="53C1B796" w14:textId="3CABE7C2" w:rsidR="009F7B3E" w:rsidRDefault="009F7B3E" w:rsidP="009F7B3E">
      <w:r>
        <w:t>Identify the individuals who are part of the Business Continuity team and include their role</w:t>
      </w:r>
      <w:r w:rsidR="00A901F2">
        <w:t>s</w:t>
      </w:r>
      <w:r>
        <w:t>, responsibilities and up-to-date contact information.</w:t>
      </w:r>
    </w:p>
    <w:p w14:paraId="13CF0B82" w14:textId="77777777" w:rsidR="009F7B3E" w:rsidRDefault="009F7B3E" w:rsidP="009F7B3E"/>
    <w:p w14:paraId="49ACD6AD" w14:textId="77777777" w:rsidR="009F7B3E" w:rsidRPr="009F7B3E" w:rsidRDefault="009F7B3E" w:rsidP="009F7B3E">
      <w:pPr>
        <w:rPr>
          <w:b/>
        </w:rPr>
      </w:pPr>
      <w:r w:rsidRPr="009F7B3E">
        <w:rPr>
          <w:b/>
        </w:rPr>
        <w:t>Risk Assessment</w:t>
      </w:r>
    </w:p>
    <w:p w14:paraId="6FBC1A71" w14:textId="77777777" w:rsidR="009F7B3E" w:rsidRDefault="009F7B3E" w:rsidP="009F7B3E"/>
    <w:p w14:paraId="06B474E1" w14:textId="78FB3F1C" w:rsidR="009F7B3E" w:rsidRDefault="009F7B3E" w:rsidP="009F7B3E">
      <w:r>
        <w:t xml:space="preserve">Identify </w:t>
      </w:r>
      <w:r w:rsidR="00A901F2">
        <w:t xml:space="preserve">categorize on a scale </w:t>
      </w:r>
      <w:r>
        <w:t>the greatest risks to your organization. Also known as a risk assessment, the purpose of this exercise is to evaluate the likelihood of those risks. Risks can vary by industry, company size, geographic location, economic conditions and may include natural disasters, regulatory changes, cyber threats, etc.</w:t>
      </w:r>
    </w:p>
    <w:p w14:paraId="75C18D6A" w14:textId="77777777" w:rsidR="009F7B3E" w:rsidRDefault="009F7B3E" w:rsidP="009F7B3E"/>
    <w:p w14:paraId="53F4A0E5" w14:textId="1E4F600E" w:rsidR="009F7B3E" w:rsidRDefault="009F7B3E" w:rsidP="009F7B3E">
      <w:pPr>
        <w:rPr>
          <w:b/>
        </w:rPr>
      </w:pPr>
      <w:r w:rsidRPr="009F7B3E">
        <w:rPr>
          <w:b/>
        </w:rPr>
        <w:t>Critical Business Functions &amp; Dependencies</w:t>
      </w:r>
    </w:p>
    <w:p w14:paraId="6624CE6D" w14:textId="77777777" w:rsidR="009F7B3E" w:rsidRPr="009F7B3E" w:rsidRDefault="009F7B3E" w:rsidP="009F7B3E">
      <w:pPr>
        <w:rPr>
          <w:b/>
        </w:rPr>
      </w:pPr>
    </w:p>
    <w:p w14:paraId="6ACD6421" w14:textId="1D5B05C2" w:rsidR="009F7B3E" w:rsidRDefault="009F7B3E" w:rsidP="009F7B3E">
      <w:r>
        <w:t>Identify the processes, resources and vendors that are absolutely vital to the survival of the company and how they are dependent on one another. Typically, critical functions are: 1) highly sensitive to downtime, 2) fulfill legal or financial obligations to maintain cash flow, 3) play a key role in maintaining the business’ market share or reputation, and/or 4) safeguard an irreplaceable asset.</w:t>
      </w:r>
    </w:p>
    <w:p w14:paraId="47F8ACD5" w14:textId="77777777" w:rsidR="009F7B3E" w:rsidRDefault="009F7B3E" w:rsidP="009F7B3E"/>
    <w:p w14:paraId="64873841" w14:textId="2D102788" w:rsidR="009F7B3E" w:rsidRDefault="009F7B3E" w:rsidP="009F7B3E">
      <w:pPr>
        <w:rPr>
          <w:b/>
        </w:rPr>
      </w:pPr>
      <w:r w:rsidRPr="009F7B3E">
        <w:rPr>
          <w:b/>
        </w:rPr>
        <w:t>Business Impact Analysis (BIA)</w:t>
      </w:r>
    </w:p>
    <w:p w14:paraId="5FC95084" w14:textId="77777777" w:rsidR="009F7B3E" w:rsidRPr="009F7B3E" w:rsidRDefault="009F7B3E" w:rsidP="009F7B3E">
      <w:pPr>
        <w:rPr>
          <w:b/>
        </w:rPr>
      </w:pPr>
    </w:p>
    <w:p w14:paraId="3285EF9A" w14:textId="77777777" w:rsidR="009F7B3E" w:rsidRDefault="009F7B3E" w:rsidP="009F7B3E">
      <w:r>
        <w:t>Determine and evaluate the potential consequences of an interruption</w:t>
      </w:r>
    </w:p>
    <w:p w14:paraId="5745C68D" w14:textId="59B1044A" w:rsidR="009F7B3E" w:rsidRDefault="009F7B3E" w:rsidP="009F7B3E">
      <w:r>
        <w:t xml:space="preserve">to the critical business functions, including the operational and financial impact. This could include: lost sales and income, increased expenses, regulatory fines, customer dissatisfaction. It’s important to collaborate with other members of the organization who have in-depth knowledge and experience with the various business functions. </w:t>
      </w:r>
    </w:p>
    <w:p w14:paraId="0BD1FE87" w14:textId="26D7E1B9" w:rsidR="009F7B3E" w:rsidRDefault="009F7B3E" w:rsidP="009F7B3E"/>
    <w:p w14:paraId="42FB4A0D" w14:textId="76FE731B" w:rsidR="009F7B3E" w:rsidRDefault="009F7B3E" w:rsidP="009F7B3E"/>
    <w:p w14:paraId="1A92C60D" w14:textId="77777777" w:rsidR="00A901F2" w:rsidRDefault="00A901F2" w:rsidP="009F7B3E"/>
    <w:p w14:paraId="49122945" w14:textId="77777777" w:rsidR="009F7B3E" w:rsidRDefault="009F7B3E" w:rsidP="009F7B3E"/>
    <w:p w14:paraId="4F07EDC0" w14:textId="0BC4A24A" w:rsidR="009F7B3E" w:rsidRDefault="009F7B3E" w:rsidP="009F7B3E">
      <w:pPr>
        <w:rPr>
          <w:b/>
        </w:rPr>
      </w:pPr>
      <w:r w:rsidRPr="009F7B3E">
        <w:rPr>
          <w:b/>
        </w:rPr>
        <w:lastRenderedPageBreak/>
        <w:t>Workflow and Tasks</w:t>
      </w:r>
    </w:p>
    <w:p w14:paraId="1192A1E4" w14:textId="77777777" w:rsidR="00A901F2" w:rsidRPr="009F7B3E" w:rsidRDefault="00A901F2" w:rsidP="009F7B3E">
      <w:pPr>
        <w:rPr>
          <w:b/>
        </w:rPr>
      </w:pPr>
    </w:p>
    <w:p w14:paraId="624A7C4D" w14:textId="4922B610" w:rsidR="009F7B3E" w:rsidRDefault="009F7B3E" w:rsidP="009F7B3E">
      <w:r>
        <w:t>Create and clearly document step-by-step instructions, tasks and recovery time objectives to restore each critical business function following a disaster. These plans should identify team members involved in the recovery plan, up-to-date contact information, emergency contacts and a clear chain of command. Some sections that may be included in your recovery plans include:</w:t>
      </w:r>
    </w:p>
    <w:p w14:paraId="53AF630C" w14:textId="77777777" w:rsidR="009F7B3E" w:rsidRDefault="009F7B3E" w:rsidP="009F7B3E"/>
    <w:p w14:paraId="5E8F7667" w14:textId="0A779808" w:rsidR="009F7B3E" w:rsidRDefault="009F7B3E" w:rsidP="009F7B3E">
      <w:r>
        <w:t>• Alternate locations and temporary facilities, which may include policies for telecommuting and working from home.</w:t>
      </w:r>
    </w:p>
    <w:p w14:paraId="29102820" w14:textId="77777777" w:rsidR="009F7B3E" w:rsidRDefault="009F7B3E" w:rsidP="009F7B3E"/>
    <w:p w14:paraId="03DC541C" w14:textId="2CD00514" w:rsidR="00A901F2" w:rsidRDefault="009F7B3E" w:rsidP="00A901F2">
      <w:r>
        <w:t>• A communication plan to notify staff and stakeholders.</w:t>
      </w:r>
    </w:p>
    <w:p w14:paraId="435FA037" w14:textId="77777777" w:rsidR="00A901F2" w:rsidRDefault="00A901F2" w:rsidP="00A901F2"/>
    <w:p w14:paraId="0C70AA43" w14:textId="5A6F88B4" w:rsidR="00A901F2" w:rsidRDefault="00A901F2" w:rsidP="00A901F2">
      <w:pPr>
        <w:pStyle w:val="ListParagraph"/>
        <w:numPr>
          <w:ilvl w:val="0"/>
          <w:numId w:val="5"/>
        </w:numPr>
        <w:ind w:left="360"/>
      </w:pPr>
      <w:r w:rsidRPr="00A901F2">
        <w:t>Recovery Time Objectives (RTO)</w:t>
      </w:r>
    </w:p>
    <w:p w14:paraId="3E14A739" w14:textId="77777777" w:rsidR="00A901F2" w:rsidRPr="00A901F2" w:rsidRDefault="00A901F2" w:rsidP="00A901F2"/>
    <w:p w14:paraId="594083A3" w14:textId="77777777" w:rsidR="00A901F2" w:rsidRPr="00A901F2" w:rsidRDefault="00A901F2" w:rsidP="00A901F2">
      <w:pPr>
        <w:pStyle w:val="ListParagraph"/>
        <w:numPr>
          <w:ilvl w:val="0"/>
          <w:numId w:val="5"/>
        </w:numPr>
        <w:ind w:left="360"/>
      </w:pPr>
      <w:r w:rsidRPr="00A901F2">
        <w:t>Recovery Point Objectives (RPO)</w:t>
      </w:r>
    </w:p>
    <w:p w14:paraId="08B46AC5" w14:textId="77777777" w:rsidR="00A901F2" w:rsidRDefault="00A901F2" w:rsidP="009F7B3E"/>
    <w:p w14:paraId="5E644D90" w14:textId="0AC11DF4" w:rsidR="009F7B3E" w:rsidRDefault="009F7B3E" w:rsidP="009F7B3E">
      <w:r>
        <w:t>• Backup vendors, suppliers and resources with their contact information.</w:t>
      </w:r>
    </w:p>
    <w:p w14:paraId="2DA6C88C" w14:textId="77777777" w:rsidR="009F7B3E" w:rsidRDefault="009F7B3E" w:rsidP="009F7B3E"/>
    <w:p w14:paraId="49007C81" w14:textId="72687175" w:rsidR="009F7B3E" w:rsidRDefault="009F7B3E" w:rsidP="009F7B3E">
      <w:r>
        <w:t>• Insurance policies.</w:t>
      </w:r>
    </w:p>
    <w:p w14:paraId="2BD5841A" w14:textId="77777777" w:rsidR="009F7B3E" w:rsidRDefault="009F7B3E" w:rsidP="009F7B3E"/>
    <w:p w14:paraId="32B54FFC" w14:textId="393990D1" w:rsidR="009F7B3E" w:rsidRDefault="009F7B3E" w:rsidP="009F7B3E">
      <w:r>
        <w:t>• Runbooks to recover critical IT processes.</w:t>
      </w:r>
    </w:p>
    <w:p w14:paraId="707584AE" w14:textId="77777777" w:rsidR="009F7B3E" w:rsidRDefault="009F7B3E" w:rsidP="009F7B3E"/>
    <w:p w14:paraId="70CA3855" w14:textId="676FF07C" w:rsidR="009F7B3E" w:rsidRDefault="009F7B3E" w:rsidP="009F7B3E">
      <w:r>
        <w:t>• A call tree (also known as a phone tree) to notify members of the organization or an emergency notification system.</w:t>
      </w:r>
    </w:p>
    <w:p w14:paraId="4C69A6D4" w14:textId="77777777" w:rsidR="009F7B3E" w:rsidRDefault="009F7B3E" w:rsidP="009F7B3E"/>
    <w:p w14:paraId="18E00127" w14:textId="0C31EE6E" w:rsidR="009F7B3E" w:rsidRDefault="009F7B3E" w:rsidP="009F7B3E">
      <w:r>
        <w:t>• Evacuation procedures.</w:t>
      </w:r>
    </w:p>
    <w:p w14:paraId="7294BC83" w14:textId="77777777" w:rsidR="009F7B3E" w:rsidRDefault="009F7B3E" w:rsidP="009F7B3E"/>
    <w:p w14:paraId="6498FAC6" w14:textId="4F10E387" w:rsidR="009F7B3E" w:rsidRDefault="009F7B3E" w:rsidP="009F7B3E">
      <w:r>
        <w:t>• Policies on staggered work shifts.</w:t>
      </w:r>
    </w:p>
    <w:p w14:paraId="55F58849" w14:textId="77777777" w:rsidR="009F7B3E" w:rsidRDefault="009F7B3E" w:rsidP="009F7B3E"/>
    <w:p w14:paraId="5BD97451" w14:textId="477A34FB" w:rsidR="009F7B3E" w:rsidRDefault="009F7B3E" w:rsidP="009F7B3E">
      <w:r>
        <w:t>• Policies on contracting to third parties.</w:t>
      </w:r>
    </w:p>
    <w:p w14:paraId="364F6091" w14:textId="77777777" w:rsidR="009F7B3E" w:rsidRDefault="009F7B3E" w:rsidP="009F7B3E"/>
    <w:p w14:paraId="405020F7" w14:textId="77777777" w:rsidR="009F7B3E" w:rsidRDefault="009F7B3E" w:rsidP="009F7B3E">
      <w:r>
        <w:t>• Manual workarounds when IT systems are unavailable.</w:t>
      </w:r>
    </w:p>
    <w:p w14:paraId="6E2F332C" w14:textId="1E387D49" w:rsidR="009F7B3E" w:rsidRDefault="009F7B3E" w:rsidP="009F7B3E"/>
    <w:p w14:paraId="782B0E7E" w14:textId="77777777" w:rsidR="009F7B3E" w:rsidRDefault="009F7B3E" w:rsidP="009F7B3E"/>
    <w:p w14:paraId="5D0D7FE4" w14:textId="2FD73594" w:rsidR="009F7B3E" w:rsidRPr="009F7B3E" w:rsidRDefault="009F7B3E" w:rsidP="009F7B3E">
      <w:pPr>
        <w:rPr>
          <w:b/>
        </w:rPr>
      </w:pPr>
      <w:r w:rsidRPr="009F7B3E">
        <w:rPr>
          <w:b/>
        </w:rPr>
        <w:t>Test, Exercise and Educate</w:t>
      </w:r>
    </w:p>
    <w:p w14:paraId="4189B0D8" w14:textId="77777777" w:rsidR="009F7B3E" w:rsidRDefault="009F7B3E" w:rsidP="009F7B3E"/>
    <w:p w14:paraId="69F037B3" w14:textId="23CB18F8" w:rsidR="009F7B3E" w:rsidRDefault="009F7B3E" w:rsidP="009F7B3E">
      <w:r>
        <w:t xml:space="preserve">The final step in a comprehensive business continuity plan is to establish policies on updating, testing and exercising your recovery plans. The purpose of this is to identify gaps in the plans </w:t>
      </w:r>
      <w:proofErr w:type="gramStart"/>
      <w:r>
        <w:t>before</w:t>
      </w:r>
      <w:proofErr w:type="gramEnd"/>
      <w:r>
        <w:t xml:space="preserve"> a disaster strikes. This also facilitates communication with the organization and ensures that staff know what to expect well before an event occurs. Testing should occur on a regular basis (at least once a year) and can include tabletop exercises, simulations or even a surprise incident.</w:t>
      </w:r>
    </w:p>
    <w:p w14:paraId="5F6732D6" w14:textId="5A5224A3" w:rsidR="000C6934" w:rsidRDefault="00607131" w:rsidP="009F7B3E"/>
    <w:sectPr w:rsidR="000C6934" w:rsidSect="00884E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3FE56" w14:textId="77777777" w:rsidR="00607131" w:rsidRDefault="00607131" w:rsidP="00350085">
      <w:r>
        <w:separator/>
      </w:r>
    </w:p>
  </w:endnote>
  <w:endnote w:type="continuationSeparator" w:id="0">
    <w:p w14:paraId="50690F56" w14:textId="77777777" w:rsidR="00607131" w:rsidRDefault="00607131" w:rsidP="0035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5D6C4" w14:textId="77777777" w:rsidR="00607131" w:rsidRDefault="00607131" w:rsidP="00350085">
      <w:r>
        <w:separator/>
      </w:r>
    </w:p>
  </w:footnote>
  <w:footnote w:type="continuationSeparator" w:id="0">
    <w:p w14:paraId="038BA3AC" w14:textId="77777777" w:rsidR="00607131" w:rsidRDefault="00607131" w:rsidP="00350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1026F" w14:textId="1CDB208D" w:rsidR="00350085" w:rsidRDefault="00350085">
    <w:pPr>
      <w:pStyle w:val="Header"/>
    </w:pPr>
    <w:r>
      <w:rPr>
        <w:noProof/>
      </w:rPr>
      <w:drawing>
        <wp:anchor distT="0" distB="0" distL="114300" distR="114300" simplePos="0" relativeHeight="251659264" behindDoc="1" locked="0" layoutInCell="1" allowOverlap="1" wp14:anchorId="1D7C72D4" wp14:editId="487EFCF9">
          <wp:simplePos x="0" y="0"/>
          <wp:positionH relativeFrom="page">
            <wp:align>right</wp:align>
          </wp:positionH>
          <wp:positionV relativeFrom="paragraph">
            <wp:posOffset>-457200</wp:posOffset>
          </wp:positionV>
          <wp:extent cx="7772400" cy="1005844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ge-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43C8D"/>
    <w:multiLevelType w:val="hybridMultilevel"/>
    <w:tmpl w:val="4BC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350CF"/>
    <w:multiLevelType w:val="hybridMultilevel"/>
    <w:tmpl w:val="D8FA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F31F6"/>
    <w:multiLevelType w:val="hybridMultilevel"/>
    <w:tmpl w:val="D92E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73BFE"/>
    <w:multiLevelType w:val="hybridMultilevel"/>
    <w:tmpl w:val="92A0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31BBF"/>
    <w:multiLevelType w:val="hybridMultilevel"/>
    <w:tmpl w:val="573A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3E"/>
    <w:rsid w:val="00350085"/>
    <w:rsid w:val="00607131"/>
    <w:rsid w:val="00640944"/>
    <w:rsid w:val="00884ED8"/>
    <w:rsid w:val="009F7B3E"/>
    <w:rsid w:val="00A9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A3E03"/>
  <w15:chartTrackingRefBased/>
  <w15:docId w15:val="{C0379CCB-A1BF-ED42-ABAE-49ECFB38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1F2"/>
    <w:pPr>
      <w:ind w:left="720"/>
      <w:contextualSpacing/>
    </w:pPr>
  </w:style>
  <w:style w:type="paragraph" w:styleId="Header">
    <w:name w:val="header"/>
    <w:basedOn w:val="Normal"/>
    <w:link w:val="HeaderChar"/>
    <w:uiPriority w:val="99"/>
    <w:unhideWhenUsed/>
    <w:rsid w:val="00350085"/>
    <w:pPr>
      <w:tabs>
        <w:tab w:val="center" w:pos="4680"/>
        <w:tab w:val="right" w:pos="9360"/>
      </w:tabs>
    </w:pPr>
  </w:style>
  <w:style w:type="character" w:customStyle="1" w:styleId="HeaderChar">
    <w:name w:val="Header Char"/>
    <w:basedOn w:val="DefaultParagraphFont"/>
    <w:link w:val="Header"/>
    <w:uiPriority w:val="99"/>
    <w:rsid w:val="00350085"/>
  </w:style>
  <w:style w:type="paragraph" w:styleId="Footer">
    <w:name w:val="footer"/>
    <w:basedOn w:val="Normal"/>
    <w:link w:val="FooterChar"/>
    <w:uiPriority w:val="99"/>
    <w:unhideWhenUsed/>
    <w:rsid w:val="00350085"/>
    <w:pPr>
      <w:tabs>
        <w:tab w:val="center" w:pos="4680"/>
        <w:tab w:val="right" w:pos="9360"/>
      </w:tabs>
    </w:pPr>
  </w:style>
  <w:style w:type="character" w:customStyle="1" w:styleId="FooterChar">
    <w:name w:val="Footer Char"/>
    <w:basedOn w:val="DefaultParagraphFont"/>
    <w:link w:val="Footer"/>
    <w:uiPriority w:val="99"/>
    <w:rsid w:val="00350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156238">
      <w:bodyDiv w:val="1"/>
      <w:marLeft w:val="0"/>
      <w:marRight w:val="0"/>
      <w:marTop w:val="0"/>
      <w:marBottom w:val="0"/>
      <w:divBdr>
        <w:top w:val="none" w:sz="0" w:space="0" w:color="auto"/>
        <w:left w:val="none" w:sz="0" w:space="0" w:color="auto"/>
        <w:bottom w:val="none" w:sz="0" w:space="0" w:color="auto"/>
        <w:right w:val="none" w:sz="0" w:space="0" w:color="auto"/>
      </w:divBdr>
      <w:divsChild>
        <w:div w:id="1835146602">
          <w:marLeft w:val="0"/>
          <w:marRight w:val="0"/>
          <w:marTop w:val="0"/>
          <w:marBottom w:val="0"/>
          <w:divBdr>
            <w:top w:val="none" w:sz="0" w:space="0" w:color="auto"/>
            <w:left w:val="none" w:sz="0" w:space="0" w:color="auto"/>
            <w:bottom w:val="none" w:sz="0" w:space="0" w:color="auto"/>
            <w:right w:val="none" w:sz="0" w:space="0" w:color="auto"/>
          </w:divBdr>
          <w:divsChild>
            <w:div w:id="1349483800">
              <w:marLeft w:val="0"/>
              <w:marRight w:val="0"/>
              <w:marTop w:val="0"/>
              <w:marBottom w:val="0"/>
              <w:divBdr>
                <w:top w:val="none" w:sz="0" w:space="0" w:color="auto"/>
                <w:left w:val="none" w:sz="0" w:space="0" w:color="auto"/>
                <w:bottom w:val="none" w:sz="0" w:space="0" w:color="auto"/>
                <w:right w:val="none" w:sz="0" w:space="0" w:color="auto"/>
              </w:divBdr>
              <w:divsChild>
                <w:div w:id="1910724119">
                  <w:marLeft w:val="0"/>
                  <w:marRight w:val="0"/>
                  <w:marTop w:val="0"/>
                  <w:marBottom w:val="0"/>
                  <w:divBdr>
                    <w:top w:val="none" w:sz="0" w:space="0" w:color="auto"/>
                    <w:left w:val="none" w:sz="0" w:space="0" w:color="auto"/>
                    <w:bottom w:val="none" w:sz="0" w:space="0" w:color="auto"/>
                    <w:right w:val="none" w:sz="0" w:space="0" w:color="auto"/>
                  </w:divBdr>
                </w:div>
              </w:divsChild>
            </w:div>
            <w:div w:id="552011507">
              <w:marLeft w:val="0"/>
              <w:marRight w:val="0"/>
              <w:marTop w:val="0"/>
              <w:marBottom w:val="0"/>
              <w:divBdr>
                <w:top w:val="none" w:sz="0" w:space="0" w:color="auto"/>
                <w:left w:val="none" w:sz="0" w:space="0" w:color="auto"/>
                <w:bottom w:val="none" w:sz="0" w:space="0" w:color="auto"/>
                <w:right w:val="none" w:sz="0" w:space="0" w:color="auto"/>
              </w:divBdr>
              <w:divsChild>
                <w:div w:id="875195865">
                  <w:marLeft w:val="0"/>
                  <w:marRight w:val="0"/>
                  <w:marTop w:val="0"/>
                  <w:marBottom w:val="0"/>
                  <w:divBdr>
                    <w:top w:val="none" w:sz="0" w:space="0" w:color="auto"/>
                    <w:left w:val="none" w:sz="0" w:space="0" w:color="auto"/>
                    <w:bottom w:val="none" w:sz="0" w:space="0" w:color="auto"/>
                    <w:right w:val="none" w:sz="0" w:space="0" w:color="auto"/>
                  </w:divBdr>
                </w:div>
                <w:div w:id="1133401972">
                  <w:marLeft w:val="0"/>
                  <w:marRight w:val="0"/>
                  <w:marTop w:val="0"/>
                  <w:marBottom w:val="0"/>
                  <w:divBdr>
                    <w:top w:val="none" w:sz="0" w:space="0" w:color="auto"/>
                    <w:left w:val="none" w:sz="0" w:space="0" w:color="auto"/>
                    <w:bottom w:val="none" w:sz="0" w:space="0" w:color="auto"/>
                    <w:right w:val="none" w:sz="0" w:space="0" w:color="auto"/>
                  </w:divBdr>
                </w:div>
              </w:divsChild>
            </w:div>
            <w:div w:id="866258176">
              <w:marLeft w:val="0"/>
              <w:marRight w:val="0"/>
              <w:marTop w:val="0"/>
              <w:marBottom w:val="0"/>
              <w:divBdr>
                <w:top w:val="none" w:sz="0" w:space="0" w:color="auto"/>
                <w:left w:val="none" w:sz="0" w:space="0" w:color="auto"/>
                <w:bottom w:val="none" w:sz="0" w:space="0" w:color="auto"/>
                <w:right w:val="none" w:sz="0" w:space="0" w:color="auto"/>
              </w:divBdr>
              <w:divsChild>
                <w:div w:id="667828063">
                  <w:marLeft w:val="0"/>
                  <w:marRight w:val="0"/>
                  <w:marTop w:val="0"/>
                  <w:marBottom w:val="0"/>
                  <w:divBdr>
                    <w:top w:val="none" w:sz="0" w:space="0" w:color="auto"/>
                    <w:left w:val="none" w:sz="0" w:space="0" w:color="auto"/>
                    <w:bottom w:val="none" w:sz="0" w:space="0" w:color="auto"/>
                    <w:right w:val="none" w:sz="0" w:space="0" w:color="auto"/>
                  </w:divBdr>
                </w:div>
                <w:div w:id="971180551">
                  <w:marLeft w:val="0"/>
                  <w:marRight w:val="0"/>
                  <w:marTop w:val="0"/>
                  <w:marBottom w:val="0"/>
                  <w:divBdr>
                    <w:top w:val="none" w:sz="0" w:space="0" w:color="auto"/>
                    <w:left w:val="none" w:sz="0" w:space="0" w:color="auto"/>
                    <w:bottom w:val="none" w:sz="0" w:space="0" w:color="auto"/>
                    <w:right w:val="none" w:sz="0" w:space="0" w:color="auto"/>
                  </w:divBdr>
                </w:div>
              </w:divsChild>
            </w:div>
            <w:div w:id="597103037">
              <w:marLeft w:val="0"/>
              <w:marRight w:val="0"/>
              <w:marTop w:val="0"/>
              <w:marBottom w:val="0"/>
              <w:divBdr>
                <w:top w:val="none" w:sz="0" w:space="0" w:color="auto"/>
                <w:left w:val="none" w:sz="0" w:space="0" w:color="auto"/>
                <w:bottom w:val="none" w:sz="0" w:space="0" w:color="auto"/>
                <w:right w:val="none" w:sz="0" w:space="0" w:color="auto"/>
              </w:divBdr>
              <w:divsChild>
                <w:div w:id="1351837210">
                  <w:marLeft w:val="0"/>
                  <w:marRight w:val="0"/>
                  <w:marTop w:val="0"/>
                  <w:marBottom w:val="0"/>
                  <w:divBdr>
                    <w:top w:val="none" w:sz="0" w:space="0" w:color="auto"/>
                    <w:left w:val="none" w:sz="0" w:space="0" w:color="auto"/>
                    <w:bottom w:val="none" w:sz="0" w:space="0" w:color="auto"/>
                    <w:right w:val="none" w:sz="0" w:space="0" w:color="auto"/>
                  </w:divBdr>
                </w:div>
              </w:divsChild>
            </w:div>
            <w:div w:id="2042395858">
              <w:marLeft w:val="0"/>
              <w:marRight w:val="0"/>
              <w:marTop w:val="0"/>
              <w:marBottom w:val="0"/>
              <w:divBdr>
                <w:top w:val="none" w:sz="0" w:space="0" w:color="auto"/>
                <w:left w:val="none" w:sz="0" w:space="0" w:color="auto"/>
                <w:bottom w:val="none" w:sz="0" w:space="0" w:color="auto"/>
                <w:right w:val="none" w:sz="0" w:space="0" w:color="auto"/>
              </w:divBdr>
              <w:divsChild>
                <w:div w:id="271789683">
                  <w:marLeft w:val="0"/>
                  <w:marRight w:val="0"/>
                  <w:marTop w:val="0"/>
                  <w:marBottom w:val="0"/>
                  <w:divBdr>
                    <w:top w:val="none" w:sz="0" w:space="0" w:color="auto"/>
                    <w:left w:val="none" w:sz="0" w:space="0" w:color="auto"/>
                    <w:bottom w:val="none" w:sz="0" w:space="0" w:color="auto"/>
                    <w:right w:val="none" w:sz="0" w:space="0" w:color="auto"/>
                  </w:divBdr>
                </w:div>
              </w:divsChild>
            </w:div>
            <w:div w:id="1953242906">
              <w:marLeft w:val="0"/>
              <w:marRight w:val="0"/>
              <w:marTop w:val="0"/>
              <w:marBottom w:val="0"/>
              <w:divBdr>
                <w:top w:val="none" w:sz="0" w:space="0" w:color="auto"/>
                <w:left w:val="none" w:sz="0" w:space="0" w:color="auto"/>
                <w:bottom w:val="none" w:sz="0" w:space="0" w:color="auto"/>
                <w:right w:val="none" w:sz="0" w:space="0" w:color="auto"/>
              </w:divBdr>
              <w:divsChild>
                <w:div w:id="1009872710">
                  <w:marLeft w:val="0"/>
                  <w:marRight w:val="0"/>
                  <w:marTop w:val="0"/>
                  <w:marBottom w:val="0"/>
                  <w:divBdr>
                    <w:top w:val="none" w:sz="0" w:space="0" w:color="auto"/>
                    <w:left w:val="none" w:sz="0" w:space="0" w:color="auto"/>
                    <w:bottom w:val="none" w:sz="0" w:space="0" w:color="auto"/>
                    <w:right w:val="none" w:sz="0" w:space="0" w:color="auto"/>
                  </w:divBdr>
                </w:div>
              </w:divsChild>
            </w:div>
            <w:div w:id="1014185364">
              <w:marLeft w:val="0"/>
              <w:marRight w:val="0"/>
              <w:marTop w:val="0"/>
              <w:marBottom w:val="0"/>
              <w:divBdr>
                <w:top w:val="none" w:sz="0" w:space="0" w:color="auto"/>
                <w:left w:val="none" w:sz="0" w:space="0" w:color="auto"/>
                <w:bottom w:val="none" w:sz="0" w:space="0" w:color="auto"/>
                <w:right w:val="none" w:sz="0" w:space="0" w:color="auto"/>
              </w:divBdr>
              <w:divsChild>
                <w:div w:id="964315713">
                  <w:marLeft w:val="0"/>
                  <w:marRight w:val="0"/>
                  <w:marTop w:val="0"/>
                  <w:marBottom w:val="0"/>
                  <w:divBdr>
                    <w:top w:val="none" w:sz="0" w:space="0" w:color="auto"/>
                    <w:left w:val="none" w:sz="0" w:space="0" w:color="auto"/>
                    <w:bottom w:val="none" w:sz="0" w:space="0" w:color="auto"/>
                    <w:right w:val="none" w:sz="0" w:space="0" w:color="auto"/>
                  </w:divBdr>
                </w:div>
              </w:divsChild>
            </w:div>
            <w:div w:id="208150462">
              <w:marLeft w:val="0"/>
              <w:marRight w:val="0"/>
              <w:marTop w:val="0"/>
              <w:marBottom w:val="0"/>
              <w:divBdr>
                <w:top w:val="none" w:sz="0" w:space="0" w:color="auto"/>
                <w:left w:val="none" w:sz="0" w:space="0" w:color="auto"/>
                <w:bottom w:val="none" w:sz="0" w:space="0" w:color="auto"/>
                <w:right w:val="none" w:sz="0" w:space="0" w:color="auto"/>
              </w:divBdr>
              <w:divsChild>
                <w:div w:id="1831941447">
                  <w:marLeft w:val="0"/>
                  <w:marRight w:val="0"/>
                  <w:marTop w:val="0"/>
                  <w:marBottom w:val="0"/>
                  <w:divBdr>
                    <w:top w:val="none" w:sz="0" w:space="0" w:color="auto"/>
                    <w:left w:val="none" w:sz="0" w:space="0" w:color="auto"/>
                    <w:bottom w:val="none" w:sz="0" w:space="0" w:color="auto"/>
                    <w:right w:val="none" w:sz="0" w:space="0" w:color="auto"/>
                  </w:divBdr>
                </w:div>
              </w:divsChild>
            </w:div>
            <w:div w:id="369962102">
              <w:marLeft w:val="0"/>
              <w:marRight w:val="0"/>
              <w:marTop w:val="0"/>
              <w:marBottom w:val="0"/>
              <w:divBdr>
                <w:top w:val="none" w:sz="0" w:space="0" w:color="auto"/>
                <w:left w:val="none" w:sz="0" w:space="0" w:color="auto"/>
                <w:bottom w:val="none" w:sz="0" w:space="0" w:color="auto"/>
                <w:right w:val="none" w:sz="0" w:space="0" w:color="auto"/>
              </w:divBdr>
              <w:divsChild>
                <w:div w:id="799225106">
                  <w:marLeft w:val="0"/>
                  <w:marRight w:val="0"/>
                  <w:marTop w:val="0"/>
                  <w:marBottom w:val="0"/>
                  <w:divBdr>
                    <w:top w:val="none" w:sz="0" w:space="0" w:color="auto"/>
                    <w:left w:val="none" w:sz="0" w:space="0" w:color="auto"/>
                    <w:bottom w:val="none" w:sz="0" w:space="0" w:color="auto"/>
                    <w:right w:val="none" w:sz="0" w:space="0" w:color="auto"/>
                  </w:divBdr>
                </w:div>
              </w:divsChild>
            </w:div>
            <w:div w:id="73087186">
              <w:marLeft w:val="0"/>
              <w:marRight w:val="0"/>
              <w:marTop w:val="0"/>
              <w:marBottom w:val="0"/>
              <w:divBdr>
                <w:top w:val="none" w:sz="0" w:space="0" w:color="auto"/>
                <w:left w:val="none" w:sz="0" w:space="0" w:color="auto"/>
                <w:bottom w:val="none" w:sz="0" w:space="0" w:color="auto"/>
                <w:right w:val="none" w:sz="0" w:space="0" w:color="auto"/>
              </w:divBdr>
              <w:divsChild>
                <w:div w:id="925967212">
                  <w:marLeft w:val="0"/>
                  <w:marRight w:val="0"/>
                  <w:marTop w:val="0"/>
                  <w:marBottom w:val="0"/>
                  <w:divBdr>
                    <w:top w:val="none" w:sz="0" w:space="0" w:color="auto"/>
                    <w:left w:val="none" w:sz="0" w:space="0" w:color="auto"/>
                    <w:bottom w:val="none" w:sz="0" w:space="0" w:color="auto"/>
                    <w:right w:val="none" w:sz="0" w:space="0" w:color="auto"/>
                  </w:divBdr>
                </w:div>
              </w:divsChild>
            </w:div>
            <w:div w:id="1651596266">
              <w:marLeft w:val="0"/>
              <w:marRight w:val="0"/>
              <w:marTop w:val="0"/>
              <w:marBottom w:val="0"/>
              <w:divBdr>
                <w:top w:val="none" w:sz="0" w:space="0" w:color="auto"/>
                <w:left w:val="none" w:sz="0" w:space="0" w:color="auto"/>
                <w:bottom w:val="none" w:sz="0" w:space="0" w:color="auto"/>
                <w:right w:val="none" w:sz="0" w:space="0" w:color="auto"/>
              </w:divBdr>
              <w:divsChild>
                <w:div w:id="1996182223">
                  <w:marLeft w:val="0"/>
                  <w:marRight w:val="0"/>
                  <w:marTop w:val="0"/>
                  <w:marBottom w:val="0"/>
                  <w:divBdr>
                    <w:top w:val="none" w:sz="0" w:space="0" w:color="auto"/>
                    <w:left w:val="none" w:sz="0" w:space="0" w:color="auto"/>
                    <w:bottom w:val="none" w:sz="0" w:space="0" w:color="auto"/>
                    <w:right w:val="none" w:sz="0" w:space="0" w:color="auto"/>
                  </w:divBdr>
                </w:div>
              </w:divsChild>
            </w:div>
            <w:div w:id="1022901234">
              <w:marLeft w:val="0"/>
              <w:marRight w:val="0"/>
              <w:marTop w:val="0"/>
              <w:marBottom w:val="0"/>
              <w:divBdr>
                <w:top w:val="none" w:sz="0" w:space="0" w:color="auto"/>
                <w:left w:val="none" w:sz="0" w:space="0" w:color="auto"/>
                <w:bottom w:val="none" w:sz="0" w:space="0" w:color="auto"/>
                <w:right w:val="none" w:sz="0" w:space="0" w:color="auto"/>
              </w:divBdr>
              <w:divsChild>
                <w:div w:id="1226641154">
                  <w:marLeft w:val="0"/>
                  <w:marRight w:val="0"/>
                  <w:marTop w:val="0"/>
                  <w:marBottom w:val="0"/>
                  <w:divBdr>
                    <w:top w:val="none" w:sz="0" w:space="0" w:color="auto"/>
                    <w:left w:val="none" w:sz="0" w:space="0" w:color="auto"/>
                    <w:bottom w:val="none" w:sz="0" w:space="0" w:color="auto"/>
                    <w:right w:val="none" w:sz="0" w:space="0" w:color="auto"/>
                  </w:divBdr>
                </w:div>
              </w:divsChild>
            </w:div>
            <w:div w:id="1736539689">
              <w:marLeft w:val="0"/>
              <w:marRight w:val="0"/>
              <w:marTop w:val="0"/>
              <w:marBottom w:val="0"/>
              <w:divBdr>
                <w:top w:val="none" w:sz="0" w:space="0" w:color="auto"/>
                <w:left w:val="none" w:sz="0" w:space="0" w:color="auto"/>
                <w:bottom w:val="none" w:sz="0" w:space="0" w:color="auto"/>
                <w:right w:val="none" w:sz="0" w:space="0" w:color="auto"/>
              </w:divBdr>
              <w:divsChild>
                <w:div w:id="1473643456">
                  <w:marLeft w:val="0"/>
                  <w:marRight w:val="0"/>
                  <w:marTop w:val="0"/>
                  <w:marBottom w:val="0"/>
                  <w:divBdr>
                    <w:top w:val="none" w:sz="0" w:space="0" w:color="auto"/>
                    <w:left w:val="none" w:sz="0" w:space="0" w:color="auto"/>
                    <w:bottom w:val="none" w:sz="0" w:space="0" w:color="auto"/>
                    <w:right w:val="none" w:sz="0" w:space="0" w:color="auto"/>
                  </w:divBdr>
                </w:div>
              </w:divsChild>
            </w:div>
            <w:div w:id="1747805700">
              <w:marLeft w:val="0"/>
              <w:marRight w:val="0"/>
              <w:marTop w:val="0"/>
              <w:marBottom w:val="0"/>
              <w:divBdr>
                <w:top w:val="none" w:sz="0" w:space="0" w:color="auto"/>
                <w:left w:val="none" w:sz="0" w:space="0" w:color="auto"/>
                <w:bottom w:val="none" w:sz="0" w:space="0" w:color="auto"/>
                <w:right w:val="none" w:sz="0" w:space="0" w:color="auto"/>
              </w:divBdr>
              <w:divsChild>
                <w:div w:id="127672512">
                  <w:marLeft w:val="0"/>
                  <w:marRight w:val="0"/>
                  <w:marTop w:val="0"/>
                  <w:marBottom w:val="0"/>
                  <w:divBdr>
                    <w:top w:val="none" w:sz="0" w:space="0" w:color="auto"/>
                    <w:left w:val="none" w:sz="0" w:space="0" w:color="auto"/>
                    <w:bottom w:val="none" w:sz="0" w:space="0" w:color="auto"/>
                    <w:right w:val="none" w:sz="0" w:space="0" w:color="auto"/>
                  </w:divBdr>
                </w:div>
              </w:divsChild>
            </w:div>
            <w:div w:id="525874228">
              <w:marLeft w:val="0"/>
              <w:marRight w:val="0"/>
              <w:marTop w:val="0"/>
              <w:marBottom w:val="0"/>
              <w:divBdr>
                <w:top w:val="none" w:sz="0" w:space="0" w:color="auto"/>
                <w:left w:val="none" w:sz="0" w:space="0" w:color="auto"/>
                <w:bottom w:val="none" w:sz="0" w:space="0" w:color="auto"/>
                <w:right w:val="none" w:sz="0" w:space="0" w:color="auto"/>
              </w:divBdr>
              <w:divsChild>
                <w:div w:id="15662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1273">
          <w:marLeft w:val="0"/>
          <w:marRight w:val="0"/>
          <w:marTop w:val="0"/>
          <w:marBottom w:val="0"/>
          <w:divBdr>
            <w:top w:val="none" w:sz="0" w:space="0" w:color="auto"/>
            <w:left w:val="none" w:sz="0" w:space="0" w:color="auto"/>
            <w:bottom w:val="none" w:sz="0" w:space="0" w:color="auto"/>
            <w:right w:val="none" w:sz="0" w:space="0" w:color="auto"/>
          </w:divBdr>
          <w:divsChild>
            <w:div w:id="182980534">
              <w:marLeft w:val="0"/>
              <w:marRight w:val="0"/>
              <w:marTop w:val="0"/>
              <w:marBottom w:val="0"/>
              <w:divBdr>
                <w:top w:val="none" w:sz="0" w:space="0" w:color="auto"/>
                <w:left w:val="none" w:sz="0" w:space="0" w:color="auto"/>
                <w:bottom w:val="none" w:sz="0" w:space="0" w:color="auto"/>
                <w:right w:val="none" w:sz="0" w:space="0" w:color="auto"/>
              </w:divBdr>
            </w:div>
          </w:divsChild>
        </w:div>
        <w:div w:id="1686518749">
          <w:marLeft w:val="0"/>
          <w:marRight w:val="0"/>
          <w:marTop w:val="0"/>
          <w:marBottom w:val="0"/>
          <w:divBdr>
            <w:top w:val="none" w:sz="0" w:space="0" w:color="auto"/>
            <w:left w:val="none" w:sz="0" w:space="0" w:color="auto"/>
            <w:bottom w:val="none" w:sz="0" w:space="0" w:color="auto"/>
            <w:right w:val="none" w:sz="0" w:space="0" w:color="auto"/>
          </w:divBdr>
          <w:divsChild>
            <w:div w:id="79330473">
              <w:marLeft w:val="0"/>
              <w:marRight w:val="0"/>
              <w:marTop w:val="0"/>
              <w:marBottom w:val="0"/>
              <w:divBdr>
                <w:top w:val="none" w:sz="0" w:space="0" w:color="auto"/>
                <w:left w:val="none" w:sz="0" w:space="0" w:color="auto"/>
                <w:bottom w:val="none" w:sz="0" w:space="0" w:color="auto"/>
                <w:right w:val="none" w:sz="0" w:space="0" w:color="auto"/>
              </w:divBdr>
            </w:div>
            <w:div w:id="37516739">
              <w:marLeft w:val="0"/>
              <w:marRight w:val="0"/>
              <w:marTop w:val="0"/>
              <w:marBottom w:val="0"/>
              <w:divBdr>
                <w:top w:val="none" w:sz="0" w:space="0" w:color="auto"/>
                <w:left w:val="none" w:sz="0" w:space="0" w:color="auto"/>
                <w:bottom w:val="none" w:sz="0" w:space="0" w:color="auto"/>
                <w:right w:val="none" w:sz="0" w:space="0" w:color="auto"/>
              </w:divBdr>
            </w:div>
          </w:divsChild>
        </w:div>
        <w:div w:id="1637448158">
          <w:marLeft w:val="0"/>
          <w:marRight w:val="0"/>
          <w:marTop w:val="0"/>
          <w:marBottom w:val="0"/>
          <w:divBdr>
            <w:top w:val="none" w:sz="0" w:space="0" w:color="auto"/>
            <w:left w:val="none" w:sz="0" w:space="0" w:color="auto"/>
            <w:bottom w:val="none" w:sz="0" w:space="0" w:color="auto"/>
            <w:right w:val="none" w:sz="0" w:space="0" w:color="auto"/>
          </w:divBdr>
          <w:divsChild>
            <w:div w:id="592593810">
              <w:marLeft w:val="0"/>
              <w:marRight w:val="0"/>
              <w:marTop w:val="0"/>
              <w:marBottom w:val="0"/>
              <w:divBdr>
                <w:top w:val="none" w:sz="0" w:space="0" w:color="auto"/>
                <w:left w:val="none" w:sz="0" w:space="0" w:color="auto"/>
                <w:bottom w:val="none" w:sz="0" w:space="0" w:color="auto"/>
                <w:right w:val="none" w:sz="0" w:space="0" w:color="auto"/>
              </w:divBdr>
            </w:div>
          </w:divsChild>
        </w:div>
        <w:div w:id="2124880761">
          <w:marLeft w:val="0"/>
          <w:marRight w:val="0"/>
          <w:marTop w:val="0"/>
          <w:marBottom w:val="0"/>
          <w:divBdr>
            <w:top w:val="none" w:sz="0" w:space="0" w:color="auto"/>
            <w:left w:val="none" w:sz="0" w:space="0" w:color="auto"/>
            <w:bottom w:val="none" w:sz="0" w:space="0" w:color="auto"/>
            <w:right w:val="none" w:sz="0" w:space="0" w:color="auto"/>
          </w:divBdr>
          <w:divsChild>
            <w:div w:id="1447500508">
              <w:marLeft w:val="0"/>
              <w:marRight w:val="0"/>
              <w:marTop w:val="0"/>
              <w:marBottom w:val="0"/>
              <w:divBdr>
                <w:top w:val="none" w:sz="0" w:space="0" w:color="auto"/>
                <w:left w:val="none" w:sz="0" w:space="0" w:color="auto"/>
                <w:bottom w:val="none" w:sz="0" w:space="0" w:color="auto"/>
                <w:right w:val="none" w:sz="0" w:space="0" w:color="auto"/>
              </w:divBdr>
            </w:div>
          </w:divsChild>
        </w:div>
        <w:div w:id="405539548">
          <w:marLeft w:val="0"/>
          <w:marRight w:val="0"/>
          <w:marTop w:val="0"/>
          <w:marBottom w:val="0"/>
          <w:divBdr>
            <w:top w:val="none" w:sz="0" w:space="0" w:color="auto"/>
            <w:left w:val="none" w:sz="0" w:space="0" w:color="auto"/>
            <w:bottom w:val="none" w:sz="0" w:space="0" w:color="auto"/>
            <w:right w:val="none" w:sz="0" w:space="0" w:color="auto"/>
          </w:divBdr>
          <w:divsChild>
            <w:div w:id="2043171049">
              <w:marLeft w:val="0"/>
              <w:marRight w:val="0"/>
              <w:marTop w:val="0"/>
              <w:marBottom w:val="0"/>
              <w:divBdr>
                <w:top w:val="none" w:sz="0" w:space="0" w:color="auto"/>
                <w:left w:val="none" w:sz="0" w:space="0" w:color="auto"/>
                <w:bottom w:val="none" w:sz="0" w:space="0" w:color="auto"/>
                <w:right w:val="none" w:sz="0" w:space="0" w:color="auto"/>
              </w:divBdr>
            </w:div>
          </w:divsChild>
        </w:div>
        <w:div w:id="42027612">
          <w:marLeft w:val="0"/>
          <w:marRight w:val="0"/>
          <w:marTop w:val="0"/>
          <w:marBottom w:val="0"/>
          <w:divBdr>
            <w:top w:val="none" w:sz="0" w:space="0" w:color="auto"/>
            <w:left w:val="none" w:sz="0" w:space="0" w:color="auto"/>
            <w:bottom w:val="none" w:sz="0" w:space="0" w:color="auto"/>
            <w:right w:val="none" w:sz="0" w:space="0" w:color="auto"/>
          </w:divBdr>
          <w:divsChild>
            <w:div w:id="502596825">
              <w:marLeft w:val="0"/>
              <w:marRight w:val="0"/>
              <w:marTop w:val="0"/>
              <w:marBottom w:val="0"/>
              <w:divBdr>
                <w:top w:val="none" w:sz="0" w:space="0" w:color="auto"/>
                <w:left w:val="none" w:sz="0" w:space="0" w:color="auto"/>
                <w:bottom w:val="none" w:sz="0" w:space="0" w:color="auto"/>
                <w:right w:val="none" w:sz="0" w:space="0" w:color="auto"/>
              </w:divBdr>
            </w:div>
          </w:divsChild>
        </w:div>
        <w:div w:id="155540155">
          <w:marLeft w:val="0"/>
          <w:marRight w:val="0"/>
          <w:marTop w:val="0"/>
          <w:marBottom w:val="0"/>
          <w:divBdr>
            <w:top w:val="none" w:sz="0" w:space="0" w:color="auto"/>
            <w:left w:val="none" w:sz="0" w:space="0" w:color="auto"/>
            <w:bottom w:val="none" w:sz="0" w:space="0" w:color="auto"/>
            <w:right w:val="none" w:sz="0" w:space="0" w:color="auto"/>
          </w:divBdr>
          <w:divsChild>
            <w:div w:id="750738709">
              <w:marLeft w:val="0"/>
              <w:marRight w:val="0"/>
              <w:marTop w:val="0"/>
              <w:marBottom w:val="0"/>
              <w:divBdr>
                <w:top w:val="none" w:sz="0" w:space="0" w:color="auto"/>
                <w:left w:val="none" w:sz="0" w:space="0" w:color="auto"/>
                <w:bottom w:val="none" w:sz="0" w:space="0" w:color="auto"/>
                <w:right w:val="none" w:sz="0" w:space="0" w:color="auto"/>
              </w:divBdr>
            </w:div>
            <w:div w:id="8214181">
              <w:marLeft w:val="0"/>
              <w:marRight w:val="0"/>
              <w:marTop w:val="0"/>
              <w:marBottom w:val="0"/>
              <w:divBdr>
                <w:top w:val="none" w:sz="0" w:space="0" w:color="auto"/>
                <w:left w:val="none" w:sz="0" w:space="0" w:color="auto"/>
                <w:bottom w:val="none" w:sz="0" w:space="0" w:color="auto"/>
                <w:right w:val="none" w:sz="0" w:space="0" w:color="auto"/>
              </w:divBdr>
            </w:div>
          </w:divsChild>
        </w:div>
        <w:div w:id="385953905">
          <w:marLeft w:val="0"/>
          <w:marRight w:val="0"/>
          <w:marTop w:val="0"/>
          <w:marBottom w:val="0"/>
          <w:divBdr>
            <w:top w:val="none" w:sz="0" w:space="0" w:color="auto"/>
            <w:left w:val="none" w:sz="0" w:space="0" w:color="auto"/>
            <w:bottom w:val="none" w:sz="0" w:space="0" w:color="auto"/>
            <w:right w:val="none" w:sz="0" w:space="0" w:color="auto"/>
          </w:divBdr>
          <w:divsChild>
            <w:div w:id="1831555632">
              <w:marLeft w:val="0"/>
              <w:marRight w:val="0"/>
              <w:marTop w:val="0"/>
              <w:marBottom w:val="0"/>
              <w:divBdr>
                <w:top w:val="none" w:sz="0" w:space="0" w:color="auto"/>
                <w:left w:val="none" w:sz="0" w:space="0" w:color="auto"/>
                <w:bottom w:val="none" w:sz="0" w:space="0" w:color="auto"/>
                <w:right w:val="none" w:sz="0" w:space="0" w:color="auto"/>
              </w:divBdr>
            </w:div>
          </w:divsChild>
        </w:div>
        <w:div w:id="1449423400">
          <w:marLeft w:val="0"/>
          <w:marRight w:val="0"/>
          <w:marTop w:val="0"/>
          <w:marBottom w:val="0"/>
          <w:divBdr>
            <w:top w:val="none" w:sz="0" w:space="0" w:color="auto"/>
            <w:left w:val="none" w:sz="0" w:space="0" w:color="auto"/>
            <w:bottom w:val="none" w:sz="0" w:space="0" w:color="auto"/>
            <w:right w:val="none" w:sz="0" w:space="0" w:color="auto"/>
          </w:divBdr>
          <w:divsChild>
            <w:div w:id="1649750125">
              <w:marLeft w:val="0"/>
              <w:marRight w:val="0"/>
              <w:marTop w:val="0"/>
              <w:marBottom w:val="0"/>
              <w:divBdr>
                <w:top w:val="none" w:sz="0" w:space="0" w:color="auto"/>
                <w:left w:val="none" w:sz="0" w:space="0" w:color="auto"/>
                <w:bottom w:val="none" w:sz="0" w:space="0" w:color="auto"/>
                <w:right w:val="none" w:sz="0" w:space="0" w:color="auto"/>
              </w:divBdr>
            </w:div>
          </w:divsChild>
        </w:div>
        <w:div w:id="393740737">
          <w:marLeft w:val="0"/>
          <w:marRight w:val="0"/>
          <w:marTop w:val="0"/>
          <w:marBottom w:val="0"/>
          <w:divBdr>
            <w:top w:val="none" w:sz="0" w:space="0" w:color="auto"/>
            <w:left w:val="none" w:sz="0" w:space="0" w:color="auto"/>
            <w:bottom w:val="none" w:sz="0" w:space="0" w:color="auto"/>
            <w:right w:val="none" w:sz="0" w:space="0" w:color="auto"/>
          </w:divBdr>
          <w:divsChild>
            <w:div w:id="5632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Watson</dc:creator>
  <cp:keywords/>
  <dc:description/>
  <cp:lastModifiedBy>cthompson</cp:lastModifiedBy>
  <cp:revision>3</cp:revision>
  <dcterms:created xsi:type="dcterms:W3CDTF">2019-08-08T16:32:00Z</dcterms:created>
  <dcterms:modified xsi:type="dcterms:W3CDTF">2019-08-08T16:46:00Z</dcterms:modified>
</cp:coreProperties>
</file>